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03" w:rsidRPr="005B7503" w:rsidRDefault="005B7503" w:rsidP="005B7503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36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5B7503">
        <w:rPr>
          <w:rFonts w:eastAsia="Calibri"/>
          <w:b/>
          <w:sz w:val="28"/>
          <w:szCs w:val="28"/>
          <w:shd w:val="clear" w:color="auto" w:fill="FFFFFF"/>
          <w:lang w:eastAsia="en-US"/>
        </w:rPr>
        <w:t>Служебная деятельность</w:t>
      </w:r>
      <w:r w:rsidR="00ED751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Управления  </w:t>
      </w:r>
      <w:proofErr w:type="spellStart"/>
      <w:r w:rsidR="00ED7515"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Россельхознадзора</w:t>
      </w:r>
      <w:proofErr w:type="spellEnd"/>
      <w:r w:rsidR="00ED751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по Оренбургской области</w:t>
      </w:r>
      <w:r w:rsidRPr="005B7503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при осуществлении надзора в сфере внутреннего карантина растений.</w:t>
      </w:r>
    </w:p>
    <w:p w:rsidR="005B7503" w:rsidRPr="005B7503" w:rsidRDefault="005B7503" w:rsidP="005B7503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5B7503" w:rsidRPr="005B7503" w:rsidRDefault="005B7503" w:rsidP="005B7503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5B7503">
        <w:rPr>
          <w:rFonts w:eastAsia="Calibri"/>
          <w:b/>
          <w:sz w:val="28"/>
          <w:szCs w:val="28"/>
          <w:shd w:val="clear" w:color="auto" w:fill="FFFFFF"/>
          <w:lang w:eastAsia="en-US"/>
        </w:rPr>
        <w:t>Результаты контрольно-надзорной деятельности в сфере внутре</w:t>
      </w:r>
      <w:r w:rsidR="005104FA">
        <w:rPr>
          <w:rFonts w:eastAsia="Calibri"/>
          <w:b/>
          <w:sz w:val="28"/>
          <w:szCs w:val="28"/>
          <w:shd w:val="clear" w:color="auto" w:fill="FFFFFF"/>
          <w:lang w:eastAsia="en-US"/>
        </w:rPr>
        <w:t>ннего карантина растений за 2017</w:t>
      </w:r>
      <w:r w:rsidRPr="005B7503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год.</w:t>
      </w:r>
    </w:p>
    <w:p w:rsidR="005B7503" w:rsidRPr="005B7503" w:rsidRDefault="005B7503" w:rsidP="005B7503">
      <w:pPr>
        <w:pStyle w:val="a4"/>
        <w:shd w:val="clear" w:color="auto" w:fill="FFFFFF"/>
        <w:tabs>
          <w:tab w:val="left" w:pos="9356"/>
        </w:tabs>
        <w:spacing w:before="0" w:beforeAutospacing="0" w:after="0" w:afterAutospacing="0" w:line="276" w:lineRule="auto"/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ab/>
        <w:t xml:space="preserve">Должностными лицами Управления </w:t>
      </w:r>
      <w:r w:rsidR="00ED7515">
        <w:rPr>
          <w:rFonts w:ascii="Times New Roman" w:hAnsi="Times New Roman"/>
          <w:sz w:val="28"/>
          <w:szCs w:val="28"/>
        </w:rPr>
        <w:t xml:space="preserve"> при осуществлении </w:t>
      </w:r>
      <w:r w:rsidRPr="005B7503">
        <w:rPr>
          <w:rFonts w:ascii="Times New Roman" w:hAnsi="Times New Roman"/>
          <w:sz w:val="28"/>
          <w:szCs w:val="28"/>
        </w:rPr>
        <w:t xml:space="preserve">внутреннего карантина растений </w:t>
      </w:r>
      <w:r w:rsidR="005104FA">
        <w:rPr>
          <w:rFonts w:ascii="Times New Roman" w:hAnsi="Times New Roman"/>
          <w:sz w:val="28"/>
          <w:szCs w:val="28"/>
        </w:rPr>
        <w:t>в 2017</w:t>
      </w:r>
      <w:r w:rsidR="00ED7515">
        <w:rPr>
          <w:rFonts w:ascii="Times New Roman" w:hAnsi="Times New Roman"/>
          <w:sz w:val="28"/>
          <w:szCs w:val="28"/>
        </w:rPr>
        <w:t xml:space="preserve"> году </w:t>
      </w:r>
      <w:r w:rsidR="00ED7515" w:rsidRPr="005B7503">
        <w:rPr>
          <w:rFonts w:ascii="Times New Roman" w:hAnsi="Times New Roman"/>
          <w:sz w:val="28"/>
          <w:szCs w:val="28"/>
        </w:rPr>
        <w:t xml:space="preserve"> </w:t>
      </w:r>
      <w:r w:rsidR="00DE088F">
        <w:rPr>
          <w:rFonts w:ascii="Times New Roman" w:hAnsi="Times New Roman"/>
          <w:sz w:val="28"/>
          <w:szCs w:val="28"/>
        </w:rPr>
        <w:t>проведено 898</w:t>
      </w:r>
      <w:r w:rsidRPr="005B7503">
        <w:rPr>
          <w:rFonts w:ascii="Times New Roman" w:hAnsi="Times New Roman"/>
          <w:sz w:val="28"/>
          <w:szCs w:val="28"/>
        </w:rPr>
        <w:t xml:space="preserve"> контрольно-н</w:t>
      </w:r>
      <w:r w:rsidR="005104FA">
        <w:rPr>
          <w:rFonts w:ascii="Times New Roman" w:hAnsi="Times New Roman"/>
          <w:sz w:val="28"/>
          <w:szCs w:val="28"/>
        </w:rPr>
        <w:t>адзорных мероприятий из них: 369</w:t>
      </w:r>
      <w:r w:rsidRPr="005B7503">
        <w:rPr>
          <w:rFonts w:ascii="Times New Roman" w:hAnsi="Times New Roman"/>
          <w:sz w:val="28"/>
          <w:szCs w:val="28"/>
        </w:rPr>
        <w:t xml:space="preserve"> плановых проверок юридических лиц и индив</w:t>
      </w:r>
      <w:r w:rsidR="005104FA">
        <w:rPr>
          <w:rFonts w:ascii="Times New Roman" w:hAnsi="Times New Roman"/>
          <w:sz w:val="28"/>
          <w:szCs w:val="28"/>
        </w:rPr>
        <w:t>идуальных предп</w:t>
      </w:r>
      <w:r w:rsidR="00DE088F">
        <w:rPr>
          <w:rFonts w:ascii="Times New Roman" w:hAnsi="Times New Roman"/>
          <w:sz w:val="28"/>
          <w:szCs w:val="28"/>
        </w:rPr>
        <w:t>ринимателей и 529</w:t>
      </w:r>
      <w:r w:rsidRPr="005B7503">
        <w:rPr>
          <w:rFonts w:ascii="Times New Roman" w:hAnsi="Times New Roman"/>
          <w:sz w:val="28"/>
          <w:szCs w:val="28"/>
        </w:rPr>
        <w:t xml:space="preserve"> внеплановых мероприятий.</w:t>
      </w:r>
    </w:p>
    <w:p w:rsidR="005B7503" w:rsidRPr="00ED7515" w:rsidRDefault="005B7503" w:rsidP="005104FA">
      <w:pPr>
        <w:pStyle w:val="2"/>
        <w:rPr>
          <w:szCs w:val="28"/>
        </w:rPr>
      </w:pPr>
      <w:r w:rsidRPr="005B7503">
        <w:rPr>
          <w:szCs w:val="28"/>
        </w:rPr>
        <w:t xml:space="preserve"> При проведении контрольно-над</w:t>
      </w:r>
      <w:r w:rsidR="005104FA">
        <w:rPr>
          <w:szCs w:val="28"/>
        </w:rPr>
        <w:t>зорных мероприятий выявлено 809</w:t>
      </w:r>
      <w:r w:rsidRPr="005B7503">
        <w:rPr>
          <w:szCs w:val="28"/>
        </w:rPr>
        <w:t xml:space="preserve"> нарушений действующего зако</w:t>
      </w:r>
      <w:r w:rsidR="005104FA">
        <w:rPr>
          <w:szCs w:val="28"/>
        </w:rPr>
        <w:t>нодательства РФ, составлено 809</w:t>
      </w:r>
      <w:r w:rsidRPr="005B7503">
        <w:rPr>
          <w:szCs w:val="28"/>
        </w:rPr>
        <w:t xml:space="preserve"> протоколов об административных правонарушениях</w:t>
      </w:r>
      <w:r w:rsidR="005104FA">
        <w:rPr>
          <w:szCs w:val="28"/>
        </w:rPr>
        <w:t>.</w:t>
      </w:r>
    </w:p>
    <w:p w:rsidR="005B7503" w:rsidRPr="00AC29EA" w:rsidRDefault="005B7503" w:rsidP="005B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 xml:space="preserve"> </w:t>
      </w:r>
      <w:r w:rsidR="00AC29EA" w:rsidRPr="00AC29EA">
        <w:rPr>
          <w:rFonts w:ascii="Times New Roman" w:hAnsi="Times New Roman"/>
          <w:sz w:val="28"/>
          <w:szCs w:val="28"/>
        </w:rPr>
        <w:t>Выдано 152</w:t>
      </w:r>
      <w:r w:rsidRPr="00AC29EA">
        <w:rPr>
          <w:rFonts w:ascii="Times New Roman" w:hAnsi="Times New Roman"/>
          <w:sz w:val="28"/>
          <w:szCs w:val="28"/>
        </w:rPr>
        <w:t xml:space="preserve"> предписания об устранении выявленных нарушений</w:t>
      </w:r>
      <w:r w:rsidR="00DE088F" w:rsidRPr="00AC29EA">
        <w:rPr>
          <w:rFonts w:ascii="Times New Roman" w:hAnsi="Times New Roman"/>
          <w:sz w:val="28"/>
          <w:szCs w:val="28"/>
        </w:rPr>
        <w:t>, выдано 19 предостережений и вынесено 3</w:t>
      </w:r>
      <w:r w:rsidR="00AC29EA" w:rsidRPr="00AC29EA">
        <w:rPr>
          <w:rFonts w:ascii="Times New Roman" w:hAnsi="Times New Roman"/>
          <w:sz w:val="28"/>
          <w:szCs w:val="28"/>
        </w:rPr>
        <w:t>8</w:t>
      </w:r>
      <w:r w:rsidR="00DE088F" w:rsidRPr="00AC29EA">
        <w:rPr>
          <w:rFonts w:ascii="Times New Roman" w:hAnsi="Times New Roman"/>
          <w:sz w:val="28"/>
          <w:szCs w:val="28"/>
        </w:rPr>
        <w:t xml:space="preserve"> предупреждений</w:t>
      </w:r>
      <w:r w:rsidR="00AC29EA" w:rsidRPr="00AC29EA">
        <w:rPr>
          <w:rFonts w:ascii="Times New Roman" w:hAnsi="Times New Roman"/>
          <w:sz w:val="28"/>
          <w:szCs w:val="28"/>
        </w:rPr>
        <w:t>.</w:t>
      </w:r>
    </w:p>
    <w:p w:rsidR="005B7503" w:rsidRPr="005B7503" w:rsidRDefault="005104FA" w:rsidP="005B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Вынесено 815 постановлений</w:t>
      </w:r>
      <w:r w:rsidR="005B7503" w:rsidRPr="005B7503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наказания, в виде штрафа на сумму </w:t>
      </w:r>
      <w:r>
        <w:rPr>
          <w:rFonts w:ascii="Times New Roman" w:hAnsi="Times New Roman"/>
          <w:spacing w:val="2"/>
          <w:position w:val="2"/>
          <w:sz w:val="28"/>
          <w:szCs w:val="28"/>
        </w:rPr>
        <w:t>1275, 3</w:t>
      </w:r>
      <w:r w:rsidR="005B7503" w:rsidRPr="005B7503">
        <w:rPr>
          <w:rFonts w:ascii="Times New Roman" w:hAnsi="Times New Roman"/>
          <w:spacing w:val="2"/>
          <w:position w:val="2"/>
          <w:sz w:val="28"/>
          <w:szCs w:val="28"/>
        </w:rPr>
        <w:t xml:space="preserve"> тыс. рублей</w:t>
      </w:r>
      <w:r w:rsidR="005B7503" w:rsidRPr="005B7503">
        <w:rPr>
          <w:rFonts w:ascii="Times New Roman" w:hAnsi="Times New Roman"/>
          <w:sz w:val="28"/>
          <w:szCs w:val="28"/>
        </w:rPr>
        <w:t xml:space="preserve">. 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 xml:space="preserve"> </w:t>
      </w:r>
      <w:r w:rsidR="00ED7515">
        <w:rPr>
          <w:rFonts w:ascii="Times New Roman" w:hAnsi="Times New Roman"/>
          <w:sz w:val="28"/>
          <w:szCs w:val="28"/>
        </w:rPr>
        <w:t xml:space="preserve">  </w:t>
      </w:r>
      <w:r w:rsidRPr="005B7503">
        <w:rPr>
          <w:sz w:val="28"/>
          <w:szCs w:val="28"/>
        </w:rPr>
        <w:t xml:space="preserve">   </w:t>
      </w:r>
    </w:p>
    <w:p w:rsidR="005B7503" w:rsidRPr="005B7503" w:rsidRDefault="005B7503" w:rsidP="005B7503">
      <w:pPr>
        <w:pStyle w:val="a4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B7503">
        <w:rPr>
          <w:rFonts w:eastAsia="Calibri"/>
          <w:b/>
          <w:bCs/>
          <w:sz w:val="28"/>
          <w:szCs w:val="28"/>
          <w:lang w:eastAsia="en-US"/>
        </w:rPr>
        <w:t>В результате проведения плановых и внеплановых проверок    выявлены следующие нарушения требований законод</w:t>
      </w:r>
      <w:bookmarkStart w:id="0" w:name="_GoBack"/>
      <w:bookmarkEnd w:id="0"/>
      <w:r w:rsidRPr="005B7503">
        <w:rPr>
          <w:rFonts w:eastAsia="Calibri"/>
          <w:b/>
          <w:bCs/>
          <w:sz w:val="28"/>
          <w:szCs w:val="28"/>
          <w:lang w:eastAsia="en-US"/>
        </w:rPr>
        <w:t>ательства в сфере карантина растений:</w:t>
      </w:r>
    </w:p>
    <w:p w:rsidR="005B7503" w:rsidRPr="005B7503" w:rsidRDefault="005B7503" w:rsidP="005B750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bCs/>
          <w:sz w:val="28"/>
          <w:szCs w:val="28"/>
        </w:rPr>
        <w:t xml:space="preserve">- </w:t>
      </w:r>
      <w:r w:rsidRPr="005B7503">
        <w:rPr>
          <w:rFonts w:ascii="Times New Roman" w:hAnsi="Times New Roman"/>
          <w:sz w:val="28"/>
          <w:szCs w:val="28"/>
        </w:rPr>
        <w:t xml:space="preserve">ввоз (вывоз) </w:t>
      </w:r>
      <w:proofErr w:type="spellStart"/>
      <w:r w:rsidRPr="005B7503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</w:rPr>
        <w:t xml:space="preserve"> продукции из карантинных фитосанитарных зон без карантинных сертификатов;</w:t>
      </w:r>
    </w:p>
    <w:p w:rsidR="005B7503" w:rsidRPr="005B7503" w:rsidRDefault="005B7503" w:rsidP="005B750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 xml:space="preserve">- не извещение о поступлении </w:t>
      </w:r>
      <w:proofErr w:type="spellStart"/>
      <w:r w:rsidRPr="005B7503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</w:rPr>
        <w:t xml:space="preserve"> продукции и о признаках заражения (засорения) </w:t>
      </w:r>
      <w:proofErr w:type="spellStart"/>
      <w:r w:rsidRPr="005B7503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</w:rPr>
        <w:t xml:space="preserve"> объектов карантинными объектами;</w:t>
      </w:r>
    </w:p>
    <w:p w:rsidR="005B7503" w:rsidRPr="005B7503" w:rsidRDefault="005B7503" w:rsidP="005B750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>- нарушение правил борьбы с карантинными, особо опасными и опасными растениями-сорняками;</w:t>
      </w:r>
    </w:p>
    <w:p w:rsidR="005B7503" w:rsidRPr="005B7503" w:rsidRDefault="005B7503" w:rsidP="005B7503">
      <w:pPr>
        <w:pStyle w:val="a5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 xml:space="preserve">- не проведение систематического карантинного фитосанитарного обследования </w:t>
      </w:r>
      <w:proofErr w:type="spellStart"/>
      <w:r w:rsidRPr="005B7503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</w:rPr>
        <w:t xml:space="preserve"> объектов.</w:t>
      </w:r>
    </w:p>
    <w:p w:rsidR="005B7503" w:rsidRPr="005B7503" w:rsidRDefault="005B7503" w:rsidP="005B7503">
      <w:pPr>
        <w:pStyle w:val="a5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>- отсутствие утвержденного плана проведения систематических обследований,</w:t>
      </w:r>
    </w:p>
    <w:p w:rsidR="005B7503" w:rsidRPr="005B7503" w:rsidRDefault="005B7503" w:rsidP="005B7503">
      <w:pPr>
        <w:pStyle w:val="a5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 xml:space="preserve">- отсутствие распоряжения о назначении ответственного лица за проведение систематического обследования </w:t>
      </w:r>
      <w:proofErr w:type="spellStart"/>
      <w:r w:rsidRPr="005B7503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</w:rPr>
        <w:t xml:space="preserve"> объектов.</w:t>
      </w:r>
    </w:p>
    <w:p w:rsidR="005B7503" w:rsidRPr="005B7503" w:rsidRDefault="005B7503" w:rsidP="005B7503">
      <w:pPr>
        <w:pStyle w:val="a5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 xml:space="preserve">- невыполнение предписания об </w:t>
      </w:r>
      <w:r w:rsidR="00AC29EA">
        <w:rPr>
          <w:rFonts w:ascii="Times New Roman" w:hAnsi="Times New Roman"/>
          <w:sz w:val="28"/>
          <w:szCs w:val="28"/>
        </w:rPr>
        <w:t>устранении выявленных нарушений.</w:t>
      </w:r>
    </w:p>
    <w:p w:rsidR="005B7503" w:rsidRPr="005B7503" w:rsidRDefault="005B7503" w:rsidP="005B7503">
      <w:pPr>
        <w:pStyle w:val="a5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5B7503">
        <w:rPr>
          <w:rFonts w:ascii="Times New Roman" w:hAnsi="Times New Roman"/>
          <w:b/>
          <w:sz w:val="28"/>
          <w:szCs w:val="28"/>
        </w:rPr>
        <w:t xml:space="preserve">В целях недопущения нарушений требований законодательства в области карантина растений, граждане, юридические лица, которые имеют в собственности, во владении, в пользовании, в аренде </w:t>
      </w:r>
      <w:proofErr w:type="spellStart"/>
      <w:r w:rsidRPr="005B7503">
        <w:rPr>
          <w:rFonts w:ascii="Times New Roman" w:hAnsi="Times New Roman"/>
          <w:b/>
          <w:sz w:val="28"/>
          <w:szCs w:val="28"/>
        </w:rPr>
        <w:t>подкарантинные</w:t>
      </w:r>
      <w:proofErr w:type="spellEnd"/>
      <w:r w:rsidRPr="005B7503">
        <w:rPr>
          <w:rFonts w:ascii="Times New Roman" w:hAnsi="Times New Roman"/>
          <w:b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</w:t>
      </w:r>
      <w:proofErr w:type="spellStart"/>
      <w:r w:rsidRPr="005B7503">
        <w:rPr>
          <w:rFonts w:ascii="Times New Roman" w:hAnsi="Times New Roman"/>
          <w:b/>
          <w:sz w:val="28"/>
          <w:szCs w:val="28"/>
        </w:rPr>
        <w:t>подкарантинной</w:t>
      </w:r>
      <w:proofErr w:type="spellEnd"/>
      <w:r w:rsidRPr="005B7503">
        <w:rPr>
          <w:rFonts w:ascii="Times New Roman" w:hAnsi="Times New Roman"/>
          <w:b/>
          <w:sz w:val="28"/>
          <w:szCs w:val="28"/>
        </w:rPr>
        <w:t xml:space="preserve"> продукции, обязаны (ст. 32 </w:t>
      </w:r>
      <w:r w:rsidRPr="005B7503">
        <w:rPr>
          <w:rFonts w:ascii="Times New Roman" w:hAnsi="Times New Roman"/>
          <w:b/>
          <w:sz w:val="28"/>
          <w:szCs w:val="28"/>
          <w:shd w:val="clear" w:color="auto" w:fill="FFFFFF"/>
        </w:rPr>
        <w:t>Федерального закона от 21.07.2014 № 206-ФЗ «О карантине растений»):</w:t>
      </w:r>
      <w:proofErr w:type="gramEnd"/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lastRenderedPageBreak/>
        <w:t>1) выполнять карантинные фитосанитарные требования;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2) извещать немедленно федеральный орган исполнительной власти, осуществляющий функции по контролю и надзору в области карантина растений, о доставке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объектов, в том числе в электронной форме,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>3) обеспечивать необходимые условия для своевременного осуществления государственного карантинного фитосанитарного контроля (надзора);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4) выделять для хранения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 помещения, соответствующие карантинным фитосанитарным требованиям;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5) не допускать очистку транспортных средств и контейнеров с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продукцией, других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 в пути следования, а также в местах, не предназначенных для этого;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6) обеспечивать надлежащее хранение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 до начала осуществления государственного карантинного фитосанитарного контроля (надзора)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7) выделять транспортные средства, специально оборудованные причалы, площадки, помещения для проведения карантинного фитосанитарного обеззараживания, очистки, дегазации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7503">
        <w:rPr>
          <w:rFonts w:ascii="Times New Roman" w:hAnsi="Times New Roman"/>
          <w:sz w:val="28"/>
          <w:szCs w:val="28"/>
          <w:lang w:eastAsia="ru-RU"/>
        </w:rPr>
        <w:t xml:space="preserve">8) извещать немедленно,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 карантинными объектами в </w:t>
      </w:r>
      <w:hyperlink r:id="rId4" w:history="1">
        <w:r w:rsidRPr="005B750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порядке</w:t>
        </w:r>
      </w:hyperlink>
      <w:r w:rsidRPr="005B7503">
        <w:rPr>
          <w:rFonts w:ascii="Times New Roman" w:hAnsi="Times New Roman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9) осуществлять перевозку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продукции с применением мер, исключающих возможность ее потерь и возможность заражения и (или) засорения территории Российской Федерации карантинными объектами;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>10) выполнять другие обязанности в соответствии с законодательством Российской Федерации в области карантина растений, правилами и нормами обеспечения карантина растений.</w:t>
      </w:r>
    </w:p>
    <w:p w:rsidR="005B7503" w:rsidRPr="005B7503" w:rsidRDefault="005B7503" w:rsidP="005B750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503">
        <w:rPr>
          <w:rFonts w:ascii="Times New Roman" w:hAnsi="Times New Roman"/>
          <w:b/>
          <w:sz w:val="28"/>
          <w:szCs w:val="28"/>
          <w:lang w:eastAsia="ru-RU"/>
        </w:rPr>
        <w:t xml:space="preserve">Согласно ст. 8 Федерального закона № 99-ФЗ «О карантине растений», </w:t>
      </w:r>
      <w:proofErr w:type="spellStart"/>
      <w:r w:rsidRPr="005B7503">
        <w:rPr>
          <w:rFonts w:ascii="Times New Roman" w:hAnsi="Times New Roman"/>
          <w:b/>
          <w:sz w:val="28"/>
          <w:szCs w:val="28"/>
          <w:lang w:eastAsia="ru-RU"/>
        </w:rPr>
        <w:t>подкарантинная</w:t>
      </w:r>
      <w:proofErr w:type="spellEnd"/>
      <w:r w:rsidRPr="005B7503">
        <w:rPr>
          <w:rFonts w:ascii="Times New Roman" w:hAnsi="Times New Roman"/>
          <w:b/>
          <w:sz w:val="28"/>
          <w:szCs w:val="28"/>
          <w:lang w:eastAsia="ru-RU"/>
        </w:rPr>
        <w:t xml:space="preserve"> продукция, вывозимая из карантинной фитосанитарной зоны должна сопровождаться карантинным сертификатом. При вывозе </w:t>
      </w:r>
      <w:proofErr w:type="spellStart"/>
      <w:r w:rsidRPr="005B7503">
        <w:rPr>
          <w:rFonts w:ascii="Times New Roman" w:hAnsi="Times New Roman"/>
          <w:b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b/>
          <w:sz w:val="28"/>
          <w:szCs w:val="28"/>
          <w:lang w:eastAsia="ru-RU"/>
        </w:rPr>
        <w:t xml:space="preserve"> продукции из карантинной </w:t>
      </w:r>
      <w:r w:rsidRPr="005B750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фитосанитарной зоны, установленной по карантинному объекту, характерному для такой продукции, необходимо оформление карантинного сертификата. </w:t>
      </w:r>
    </w:p>
    <w:p w:rsidR="005B7503" w:rsidRPr="005B7503" w:rsidRDefault="005B7503" w:rsidP="005B750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7503">
        <w:rPr>
          <w:rFonts w:ascii="Times New Roman" w:hAnsi="Times New Roman"/>
          <w:sz w:val="28"/>
          <w:szCs w:val="28"/>
          <w:shd w:val="clear" w:color="auto" w:fill="FFFFFF"/>
        </w:rPr>
        <w:t>Порядок выдачи фитосанитарных сертификатов, реэкспортных фитосанитарных сертификатов и карантинных сертификатов утвержден приказом Министерства сельского хозяйства Российской Федерации от 13.07.2016 № 293.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выдачи Фитосанитарного сертификата (ФСС), Реэкспортного Фитосанитарного сертификата (РФС) и Карантинного сертификата физические и юридические лица (далее - заявители) подают заявление,  а также следующие документы: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выдачи ФСС: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копия договора (контракта), на основании которого производится вывоз </w:t>
      </w:r>
      <w:proofErr w:type="spellStart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продукции с территории Российской Федерации (в случае заключения указанного договора (контракта);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копия документа, удостоверяющего личность заявителя, являющегося физическим лицом;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заключение о карантинном фитосанитарном состоянии </w:t>
      </w:r>
      <w:proofErr w:type="spellStart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продукции;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акт карантинного фитосанитарного обеззараживания в случаях, установленных законодательством Российской Федерации в области карантина растений и (или) требованиями страны-импортера.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выдачи РФС: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заявителя, являющегося физическим лицом;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заключение о карантинном фитосанитарном состоянии </w:t>
      </w:r>
      <w:proofErr w:type="spellStart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продукции;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акт карантинного фитосанитарного обеззараживания в случаях, установленных законодательством Российской Федерации в области карантина растений и (или) требованиями страны-импортера;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ФС, выданный уполномоченным органом страны-экспортера, на ввезенную в Российскую Федерацию </w:t>
      </w:r>
      <w:proofErr w:type="spellStart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подкарантинную</w:t>
      </w:r>
      <w:proofErr w:type="spellEnd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продукцию, предназначенную для дальнейшего ее вывоза за пределы страны (реэкспорт).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выдачи КС: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заявителя, являющегося физическим лицом;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заключение о карантинном фитосанитарном состоянии </w:t>
      </w:r>
      <w:proofErr w:type="spellStart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продукции;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документ, подтверждающий проведение профилактического фитосанитарного обеззараживания складских помещений, предназначенных для хранения заявленной к ввозу </w:t>
      </w:r>
      <w:proofErr w:type="spellStart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продукции в соответствии с Порядком организации проведения работ по обеззараживанию </w:t>
      </w:r>
      <w:proofErr w:type="spellStart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объектов методом газации и работ по их дегазации утвержденным приказом Минсельхоза России от 29 августа 2008 г. № 414 (зарегистрирован Министерством юстиции Российской Федерации 30 </w:t>
      </w: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сентября 2008 г., регистрационный № 12361, Бюллетень нормативных актов федеральных</w:t>
      </w:r>
      <w:proofErr w:type="gramEnd"/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 исполнительной власти», № 40, 06.10.2008).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Заявители вправе подать заявление на выдачу ФСС, РФС и КС в электронном виде с использованием информационных ресурсов территориальных подразделений уполномоченного органа в сети «Интернет» или федеральной государственной информационной системы «Единый портал государственных и муниципальных услуг (функций)».</w:t>
      </w:r>
    </w:p>
    <w:p w:rsidR="005B7503" w:rsidRPr="005B7503" w:rsidRDefault="005B7503" w:rsidP="005B750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7503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перевозка </w:t>
      </w:r>
      <w:proofErr w:type="spellStart"/>
      <w:r w:rsidRPr="005B7503">
        <w:rPr>
          <w:rFonts w:ascii="Times New Roman" w:hAnsi="Times New Roman"/>
          <w:sz w:val="28"/>
          <w:szCs w:val="28"/>
          <w:shd w:val="clear" w:color="auto" w:fill="FFFFFF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shd w:val="clear" w:color="auto" w:fill="FFFFFF"/>
        </w:rPr>
        <w:t xml:space="preserve"> продукции железнодорожным транспортом, регламентируется Правилами перевозок железнодорожным </w:t>
      </w:r>
      <w:proofErr w:type="spellStart"/>
      <w:r w:rsidRPr="005B7503">
        <w:rPr>
          <w:rFonts w:ascii="Times New Roman" w:hAnsi="Times New Roman"/>
          <w:sz w:val="28"/>
          <w:szCs w:val="28"/>
          <w:shd w:val="clear" w:color="auto" w:fill="FFFFFF"/>
        </w:rPr>
        <w:t>трансполртом</w:t>
      </w:r>
      <w:proofErr w:type="spellEnd"/>
      <w:r w:rsidRPr="005B75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7503">
        <w:rPr>
          <w:rFonts w:ascii="Times New Roman" w:hAnsi="Times New Roman"/>
          <w:sz w:val="28"/>
          <w:szCs w:val="28"/>
          <w:shd w:val="clear" w:color="auto" w:fill="FFFFFF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shd w:val="clear" w:color="auto" w:fill="FFFFFF"/>
        </w:rPr>
        <w:t xml:space="preserve"> грузов, утвержденными приказом Министерства путей сообщения РФ от 18.06.2003 № 36. 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B75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Проведение систематических карантинных фитосанитарных обследований регламентируется </w:t>
      </w:r>
      <w:r w:rsidRPr="005B7503">
        <w:rPr>
          <w:rFonts w:ascii="Times New Roman" w:hAnsi="Times New Roman"/>
          <w:b/>
          <w:sz w:val="28"/>
          <w:szCs w:val="28"/>
          <w:lang w:eastAsia="ru-RU"/>
        </w:rPr>
        <w:t>Правилами проведения карантинных фитосанитарных обследований, утвержденных Приказом Минсельхоза России от 22.04.2009 № 160.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Карантинное фитосанитарное обследование производится по каждому карантинному объекту,  в соответствии </w:t>
      </w:r>
      <w:proofErr w:type="gramStart"/>
      <w:r w:rsidRPr="005B750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 </w:t>
      </w:r>
      <w:hyperlink r:id="rId5" w:history="1">
        <w:proofErr w:type="gramStart"/>
        <w:r w:rsidRPr="005B750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Перечне</w:t>
        </w:r>
        <w:proofErr w:type="gramEnd"/>
      </w:hyperlink>
      <w:r w:rsidRPr="005B7503">
        <w:rPr>
          <w:rFonts w:ascii="Times New Roman" w:hAnsi="Times New Roman"/>
          <w:sz w:val="28"/>
          <w:szCs w:val="28"/>
        </w:rPr>
        <w:t>м</w:t>
      </w:r>
      <w:r w:rsidR="00540E01">
        <w:rPr>
          <w:rFonts w:ascii="Times New Roman" w:hAnsi="Times New Roman"/>
          <w:sz w:val="28"/>
          <w:szCs w:val="28"/>
          <w:lang w:eastAsia="ru-RU"/>
        </w:rPr>
        <w:t xml:space="preserve"> карантинных объектов.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Систематические обследования проводятся владельцами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 с целью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организмов.</w:t>
      </w:r>
    </w:p>
    <w:p w:rsidR="00540E01" w:rsidRPr="00540E01" w:rsidRDefault="00540E01" w:rsidP="00540E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40E01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540E01">
        <w:rPr>
          <w:rFonts w:ascii="Times New Roman" w:hAnsi="Times New Roman"/>
          <w:b/>
          <w:sz w:val="28"/>
          <w:szCs w:val="28"/>
        </w:rPr>
        <w:t>Россельхознадзора</w:t>
      </w:r>
      <w:proofErr w:type="spellEnd"/>
      <w:r w:rsidRPr="00540E01">
        <w:rPr>
          <w:rFonts w:ascii="Times New Roman" w:hAnsi="Times New Roman"/>
          <w:b/>
          <w:sz w:val="28"/>
          <w:szCs w:val="28"/>
        </w:rPr>
        <w:t xml:space="preserve"> по Оренбургской области обращает  внимание, что в 2017 году в целях реализации ФЗ «О карантине растений» от 21.07.2014 № 206-ФЗ вступили в силу следующие нормативно-правовые акты: </w:t>
      </w:r>
    </w:p>
    <w:p w:rsidR="00540E01" w:rsidRPr="00BD0D48" w:rsidRDefault="00540E01" w:rsidP="00540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0D48">
        <w:rPr>
          <w:rFonts w:ascii="Times New Roman" w:hAnsi="Times New Roman"/>
          <w:sz w:val="28"/>
          <w:szCs w:val="28"/>
        </w:rPr>
        <w:t xml:space="preserve">1. С 25.03.2017 вступил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 xml:space="preserve">законную силу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 xml:space="preserve"> Министерства сельского хозяйства от 09.01.2017 № 1 «Об утверждении порядка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</w:t>
      </w:r>
      <w:proofErr w:type="spellStart"/>
      <w:r w:rsidRPr="00BD0D48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BD0D48">
        <w:rPr>
          <w:rFonts w:ascii="Times New Roman" w:hAnsi="Times New Roman"/>
          <w:sz w:val="28"/>
          <w:szCs w:val="28"/>
        </w:rPr>
        <w:t xml:space="preserve"> продукции, </w:t>
      </w:r>
      <w:proofErr w:type="spellStart"/>
      <w:r w:rsidRPr="00BD0D48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BD0D48">
        <w:rPr>
          <w:rFonts w:ascii="Times New Roman" w:hAnsi="Times New Roman"/>
          <w:sz w:val="28"/>
          <w:szCs w:val="28"/>
        </w:rPr>
        <w:t xml:space="preserve"> объектов карантинными объектами». Документ принят во исполнение пункта 8 части 1 статьи 32 Федерального закона от 21 июля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D0D48">
        <w:rPr>
          <w:rFonts w:ascii="Times New Roman" w:hAnsi="Times New Roman"/>
          <w:sz w:val="28"/>
          <w:szCs w:val="28"/>
        </w:rPr>
        <w:t>2014 г. № 206-ФЗ «О карантине растений».</w:t>
      </w:r>
    </w:p>
    <w:p w:rsidR="00540E01" w:rsidRPr="00BD0D48" w:rsidRDefault="00540E01" w:rsidP="00540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D0D48">
        <w:rPr>
          <w:rFonts w:ascii="Times New Roman" w:hAnsi="Times New Roman"/>
          <w:sz w:val="28"/>
          <w:szCs w:val="28"/>
        </w:rPr>
        <w:t>2. С 01 июля 2017 г. вступил в силу приказ Минсельхоза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 xml:space="preserve"> от 24.05.2017 г. № 252 «Об утверждении Порядка ведения реестра </w:t>
      </w:r>
      <w:proofErr w:type="spellStart"/>
      <w:r w:rsidRPr="00BD0D48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BD0D48">
        <w:rPr>
          <w:rFonts w:ascii="Times New Roman" w:hAnsi="Times New Roman"/>
          <w:sz w:val="28"/>
          <w:szCs w:val="28"/>
        </w:rPr>
        <w:t xml:space="preserve"> объектов, на которых используются технологии, обеспечивающие лишение карантинных объектов жизнеспособности».</w:t>
      </w:r>
    </w:p>
    <w:p w:rsidR="00540E01" w:rsidRPr="00BD0D48" w:rsidRDefault="00540E01" w:rsidP="00540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48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 xml:space="preserve"> включения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D48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BD0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 xml:space="preserve">объектов, на которых используются технологии, обеспечивающие лишение карантинных </w:t>
      </w:r>
    </w:p>
    <w:p w:rsidR="00540E01" w:rsidRPr="00BD0D48" w:rsidRDefault="00540E01" w:rsidP="00540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48">
        <w:rPr>
          <w:rFonts w:ascii="Times New Roman" w:hAnsi="Times New Roman"/>
          <w:sz w:val="28"/>
          <w:szCs w:val="28"/>
        </w:rPr>
        <w:t>объектов жизнеспособности, в соответствующий реестр.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0D48">
        <w:rPr>
          <w:rFonts w:ascii="Times New Roman" w:hAnsi="Times New Roman"/>
          <w:sz w:val="28"/>
          <w:szCs w:val="28"/>
        </w:rPr>
        <w:t xml:space="preserve">Для включения </w:t>
      </w:r>
      <w:proofErr w:type="spellStart"/>
      <w:r w:rsidRPr="00BD0D48">
        <w:rPr>
          <w:rFonts w:ascii="Times New Roman" w:hAnsi="Times New Roman"/>
          <w:sz w:val="28"/>
          <w:szCs w:val="28"/>
        </w:rPr>
        <w:t>подкарантинного</w:t>
      </w:r>
      <w:proofErr w:type="spellEnd"/>
      <w:r w:rsidRPr="00BD0D48">
        <w:rPr>
          <w:rFonts w:ascii="Times New Roman" w:hAnsi="Times New Roman"/>
          <w:sz w:val="28"/>
          <w:szCs w:val="28"/>
        </w:rPr>
        <w:t xml:space="preserve"> объекта в реестр, юридическое лицо, индивидуальный предприниматель, которым принадлежат на праве собственности или ином законном основании </w:t>
      </w:r>
      <w:proofErr w:type="spellStart"/>
      <w:r w:rsidRPr="00BD0D48">
        <w:rPr>
          <w:rFonts w:ascii="Times New Roman" w:hAnsi="Times New Roman"/>
          <w:sz w:val="28"/>
          <w:szCs w:val="28"/>
        </w:rPr>
        <w:t>подкарантинные</w:t>
      </w:r>
      <w:proofErr w:type="spellEnd"/>
      <w:r w:rsidRPr="00BD0D48">
        <w:rPr>
          <w:rFonts w:ascii="Times New Roman" w:hAnsi="Times New Roman"/>
          <w:sz w:val="28"/>
          <w:szCs w:val="28"/>
        </w:rPr>
        <w:t xml:space="preserve"> объекты, представляют в </w:t>
      </w:r>
      <w:proofErr w:type="spellStart"/>
      <w:r w:rsidRPr="00BD0D48">
        <w:rPr>
          <w:rFonts w:ascii="Times New Roman" w:hAnsi="Times New Roman"/>
          <w:sz w:val="28"/>
          <w:szCs w:val="28"/>
        </w:rPr>
        <w:t>Россельхознадзор</w:t>
      </w:r>
      <w:proofErr w:type="spellEnd"/>
      <w:r w:rsidRPr="00BD0D48">
        <w:rPr>
          <w:rFonts w:ascii="Times New Roman" w:hAnsi="Times New Roman"/>
          <w:sz w:val="28"/>
          <w:szCs w:val="28"/>
        </w:rPr>
        <w:t xml:space="preserve"> соответствующее заявление с приложением, в том числе, </w:t>
      </w:r>
      <w:r w:rsidRPr="00BD0D48">
        <w:rPr>
          <w:rFonts w:ascii="Times New Roman" w:hAnsi="Times New Roman"/>
          <w:sz w:val="28"/>
          <w:szCs w:val="28"/>
        </w:rPr>
        <w:lastRenderedPageBreak/>
        <w:t>копии технического паспорта оборудования либо иных документов, содержащих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 xml:space="preserve">Срок рассмотрения заявления составляет не более 5 рабочих дней. При предоставлении документов, должностное лицо принимает решение о проведении выездной проверки в срок до 5 рабочих дней и в письменной форме уведомляет заявителя о дате и времени проведения выездной проверки. По результатам выездной проверки должностное лицо оформляет акт, в котором указываются выводы о соответствии или несоответствии оборудования, использующегося на </w:t>
      </w:r>
      <w:proofErr w:type="spellStart"/>
      <w:r w:rsidRPr="00BD0D48">
        <w:rPr>
          <w:rFonts w:ascii="Times New Roman" w:hAnsi="Times New Roman"/>
          <w:sz w:val="28"/>
          <w:szCs w:val="28"/>
        </w:rPr>
        <w:t>подкарантинном</w:t>
      </w:r>
      <w:proofErr w:type="spellEnd"/>
      <w:r w:rsidRPr="00BD0D48">
        <w:rPr>
          <w:rFonts w:ascii="Times New Roman" w:hAnsi="Times New Roman"/>
          <w:sz w:val="28"/>
          <w:szCs w:val="28"/>
        </w:rPr>
        <w:t xml:space="preserve"> объекте, обеспечивающего лишение жизнеспособности карантинных объектов в </w:t>
      </w:r>
      <w:proofErr w:type="spellStart"/>
      <w:r w:rsidRPr="00BD0D48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BD0D48">
        <w:rPr>
          <w:rFonts w:ascii="Times New Roman" w:hAnsi="Times New Roman"/>
          <w:sz w:val="28"/>
          <w:szCs w:val="28"/>
        </w:rPr>
        <w:t xml:space="preserve"> продукции, техническим и эксплуатационным характеристикам, указанным в представленных документах.</w:t>
      </w:r>
    </w:p>
    <w:p w:rsidR="00540E01" w:rsidRPr="00BD0D48" w:rsidRDefault="00540E01" w:rsidP="00540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D0D48">
        <w:rPr>
          <w:rFonts w:ascii="Times New Roman" w:hAnsi="Times New Roman"/>
          <w:sz w:val="28"/>
          <w:szCs w:val="28"/>
        </w:rPr>
        <w:t xml:space="preserve">3. Постановление Правительства Российской Федерации от 9 августа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BD0D48">
        <w:rPr>
          <w:rFonts w:ascii="Times New Roman" w:hAnsi="Times New Roman"/>
          <w:sz w:val="28"/>
          <w:szCs w:val="28"/>
        </w:rPr>
        <w:t>г. № 768 «Об установлении видов работ по карантинному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 xml:space="preserve">фитосанитарному обеззараживанию». Документ принят во исполнение части </w:t>
      </w:r>
    </w:p>
    <w:p w:rsidR="00540E01" w:rsidRPr="00BD0D48" w:rsidRDefault="00540E01" w:rsidP="00540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48">
        <w:rPr>
          <w:rFonts w:ascii="Times New Roman" w:hAnsi="Times New Roman"/>
          <w:sz w:val="28"/>
          <w:szCs w:val="28"/>
        </w:rPr>
        <w:t>2 статьи 27 Федерального закона от 21 июля 2014 г. № 206-ФЗ «О карантине растений», вступил в силу 8 февраля 2017 г., однако установленные виды работ будут указываться в лицензиях на п</w:t>
      </w:r>
      <w:r>
        <w:rPr>
          <w:rFonts w:ascii="Times New Roman" w:hAnsi="Times New Roman"/>
          <w:sz w:val="28"/>
          <w:szCs w:val="28"/>
        </w:rPr>
        <w:t xml:space="preserve">раво проведения работ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 w:rsidRPr="00BD0D48">
        <w:rPr>
          <w:rFonts w:ascii="Times New Roman" w:hAnsi="Times New Roman"/>
          <w:sz w:val="28"/>
          <w:szCs w:val="28"/>
        </w:rPr>
        <w:t>карантинному</w:t>
      </w:r>
      <w:proofErr w:type="spellEnd"/>
      <w:r w:rsidRPr="00BD0D48">
        <w:rPr>
          <w:rFonts w:ascii="Times New Roman" w:hAnsi="Times New Roman"/>
          <w:sz w:val="28"/>
          <w:szCs w:val="28"/>
        </w:rPr>
        <w:t xml:space="preserve"> фитосанитарному обеззараживанию лишь с момента, когда начнется лицензировани</w:t>
      </w:r>
      <w:r>
        <w:rPr>
          <w:rFonts w:ascii="Times New Roman" w:hAnsi="Times New Roman"/>
          <w:sz w:val="28"/>
          <w:szCs w:val="28"/>
        </w:rPr>
        <w:t>е, а именно с 1 января 2018 г.</w:t>
      </w:r>
    </w:p>
    <w:p w:rsidR="00540E01" w:rsidRPr="00BD0D48" w:rsidRDefault="00540E01" w:rsidP="00540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D0D48">
        <w:rPr>
          <w:rFonts w:ascii="Times New Roman" w:hAnsi="Times New Roman"/>
          <w:sz w:val="28"/>
          <w:szCs w:val="28"/>
        </w:rPr>
        <w:t>4. С 12.06.2017 вступил в силу Приказ Минсельхоза России от 15.03.2017 № 123, которым устанавливаются правила маркировки древесных упаковочных или крепежных материалов, условия выдачи специального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>знака международного образца для маркировки древесных упаковочных и крепежных материалов при их вывозе из РФ, а также требования к форме маркировочного знака, способам его нанесения.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 xml:space="preserve">Предусматривается, что выдача маркировочного знака осуществляется на основании заявки на выдачу маркировочного знака, представленной заявителем в территориальное управление </w:t>
      </w:r>
      <w:proofErr w:type="spellStart"/>
      <w:r w:rsidRPr="00BD0D48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BD0D48">
        <w:rPr>
          <w:rFonts w:ascii="Times New Roman" w:hAnsi="Times New Roman"/>
          <w:sz w:val="28"/>
          <w:szCs w:val="28"/>
        </w:rPr>
        <w:t>, на территории деятельности, которого проводятся работы по обеззараживанию.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>Приводится перечень копий документов, которые прилагаются к заявке на выдачу маркировочного знака.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48">
        <w:rPr>
          <w:rFonts w:ascii="Times New Roman" w:hAnsi="Times New Roman"/>
          <w:sz w:val="28"/>
          <w:szCs w:val="28"/>
        </w:rPr>
        <w:t>Срок рассмотрения заявки на выдачу маркировочного знака и комплекта документов составляет не более 5 рабочих дней с даты.</w:t>
      </w:r>
    </w:p>
    <w:p w:rsidR="003855E6" w:rsidRDefault="00540E01" w:rsidP="00540E01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D0D48">
        <w:rPr>
          <w:rFonts w:ascii="Times New Roman" w:hAnsi="Times New Roman"/>
          <w:sz w:val="28"/>
          <w:szCs w:val="28"/>
        </w:rPr>
        <w:t xml:space="preserve">5.   </w:t>
      </w:r>
      <w:proofErr w:type="gramStart"/>
      <w:r w:rsidRPr="00BD0D48">
        <w:rPr>
          <w:rFonts w:ascii="Times New Roman" w:hAnsi="Times New Roman"/>
          <w:sz w:val="28"/>
          <w:szCs w:val="28"/>
        </w:rPr>
        <w:t xml:space="preserve">С 09.09.2017 г. вступил в силу Приказ Минсельхоза  России от 10.08.2017 г. № 390 «Об утверждении порядка немедленного извещения Федеральной службы по ветеринарному и фитосанитарному надзору  о доставке </w:t>
      </w:r>
      <w:proofErr w:type="spellStart"/>
      <w:r w:rsidRPr="00BD0D48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BD0D48">
        <w:rPr>
          <w:rFonts w:ascii="Times New Roman" w:hAnsi="Times New Roman"/>
          <w:sz w:val="28"/>
          <w:szCs w:val="28"/>
        </w:rPr>
        <w:t xml:space="preserve"> продукции, </w:t>
      </w:r>
      <w:proofErr w:type="spellStart"/>
      <w:r w:rsidRPr="00BD0D48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BD0D48">
        <w:rPr>
          <w:rFonts w:ascii="Times New Roman" w:hAnsi="Times New Roman"/>
          <w:sz w:val="28"/>
          <w:szCs w:val="28"/>
        </w:rPr>
        <w:t xml:space="preserve"> объектов, в том числе в электронной форме», </w:t>
      </w:r>
      <w:r w:rsidRPr="00BD0D48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BD0D48">
        <w:rPr>
          <w:rFonts w:ascii="Times New Roman" w:hAnsi="Times New Roman"/>
          <w:color w:val="222222"/>
          <w:sz w:val="28"/>
          <w:szCs w:val="28"/>
        </w:rPr>
        <w:t>настоящий Порядок устанавливает правила извещения федерального органа исполнительной власти, осуществляющего функции по контролю и надзору в области карантина растений, гражданами, в том числе</w:t>
      </w:r>
      <w:proofErr w:type="gramEnd"/>
      <w:r w:rsidRPr="00BD0D48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Pr="00BD0D48">
        <w:rPr>
          <w:rFonts w:ascii="Times New Roman" w:hAnsi="Times New Roman"/>
          <w:color w:val="222222"/>
          <w:sz w:val="28"/>
          <w:szCs w:val="28"/>
        </w:rPr>
        <w:t xml:space="preserve">индивидуальными предпринимателями, юридическими лицами, которые имеют в собственности, во владении, в пользовании, в аренде </w:t>
      </w:r>
      <w:proofErr w:type="spellStart"/>
      <w:r w:rsidRPr="00BD0D48">
        <w:rPr>
          <w:rFonts w:ascii="Times New Roman" w:hAnsi="Times New Roman"/>
          <w:color w:val="222222"/>
          <w:sz w:val="28"/>
          <w:szCs w:val="28"/>
        </w:rPr>
        <w:t>подкарантинные</w:t>
      </w:r>
      <w:proofErr w:type="spellEnd"/>
      <w:r w:rsidRPr="00BD0D48">
        <w:rPr>
          <w:rFonts w:ascii="Times New Roman" w:hAnsi="Times New Roman"/>
          <w:color w:val="222222"/>
          <w:sz w:val="28"/>
          <w:szCs w:val="28"/>
        </w:rPr>
        <w:t xml:space="preserve"> объекты или осуществляют производство (в том числе </w:t>
      </w:r>
      <w:r w:rsidRPr="00BD0D48">
        <w:rPr>
          <w:rFonts w:ascii="Times New Roman" w:hAnsi="Times New Roman"/>
          <w:color w:val="222222"/>
          <w:sz w:val="28"/>
          <w:szCs w:val="28"/>
        </w:rPr>
        <w:lastRenderedPageBreak/>
        <w:t xml:space="preserve">переработку), ввоз в Российскую Федерацию, вывоз из Российской Федерации, хранение, перевозку и реализацию </w:t>
      </w:r>
      <w:proofErr w:type="spellStart"/>
      <w:r w:rsidRPr="00BD0D48">
        <w:rPr>
          <w:rFonts w:ascii="Times New Roman" w:hAnsi="Times New Roman"/>
          <w:color w:val="222222"/>
          <w:sz w:val="28"/>
          <w:szCs w:val="28"/>
        </w:rPr>
        <w:t>подкарантинной</w:t>
      </w:r>
      <w:proofErr w:type="spellEnd"/>
      <w:r w:rsidRPr="00BD0D48">
        <w:rPr>
          <w:rFonts w:ascii="Times New Roman" w:hAnsi="Times New Roman"/>
          <w:color w:val="222222"/>
          <w:sz w:val="28"/>
          <w:szCs w:val="28"/>
        </w:rPr>
        <w:t xml:space="preserve"> продукции (далее - заявитель) о доставке </w:t>
      </w:r>
      <w:proofErr w:type="spellStart"/>
      <w:r w:rsidRPr="00BD0D48">
        <w:rPr>
          <w:rFonts w:ascii="Times New Roman" w:hAnsi="Times New Roman"/>
          <w:color w:val="222222"/>
          <w:sz w:val="28"/>
          <w:szCs w:val="28"/>
        </w:rPr>
        <w:t>подкарантинной</w:t>
      </w:r>
      <w:proofErr w:type="spellEnd"/>
      <w:r w:rsidRPr="00BD0D48">
        <w:rPr>
          <w:rFonts w:ascii="Times New Roman" w:hAnsi="Times New Roman"/>
          <w:color w:val="222222"/>
          <w:sz w:val="28"/>
          <w:szCs w:val="28"/>
        </w:rPr>
        <w:t xml:space="preserve"> продукции, </w:t>
      </w:r>
      <w:proofErr w:type="spellStart"/>
      <w:r w:rsidRPr="00BD0D48">
        <w:rPr>
          <w:rFonts w:ascii="Times New Roman" w:hAnsi="Times New Roman"/>
          <w:color w:val="222222"/>
          <w:sz w:val="28"/>
          <w:szCs w:val="28"/>
        </w:rPr>
        <w:t>подкарантинных</w:t>
      </w:r>
      <w:proofErr w:type="spellEnd"/>
      <w:r w:rsidRPr="00BD0D48">
        <w:rPr>
          <w:rFonts w:ascii="Times New Roman" w:hAnsi="Times New Roman"/>
          <w:color w:val="222222"/>
          <w:sz w:val="28"/>
          <w:szCs w:val="28"/>
        </w:rPr>
        <w:t xml:space="preserve"> объектов, в том числе в электронной форме.</w:t>
      </w:r>
      <w:proofErr w:type="gramEnd"/>
      <w:r w:rsidRPr="00BD0D48">
        <w:rPr>
          <w:rFonts w:ascii="Times New Roman" w:hAnsi="Times New Roman"/>
          <w:color w:val="222222"/>
          <w:sz w:val="28"/>
          <w:szCs w:val="28"/>
        </w:rPr>
        <w:t xml:space="preserve"> Настоящий Порядок распространяется на </w:t>
      </w:r>
      <w:proofErr w:type="spellStart"/>
      <w:r w:rsidRPr="00BD0D48">
        <w:rPr>
          <w:rFonts w:ascii="Times New Roman" w:hAnsi="Times New Roman"/>
          <w:color w:val="222222"/>
          <w:sz w:val="28"/>
          <w:szCs w:val="28"/>
        </w:rPr>
        <w:t>подкарантинную</w:t>
      </w:r>
      <w:proofErr w:type="spellEnd"/>
      <w:r w:rsidRPr="00BD0D48">
        <w:rPr>
          <w:rFonts w:ascii="Times New Roman" w:hAnsi="Times New Roman"/>
          <w:color w:val="222222"/>
          <w:sz w:val="28"/>
          <w:szCs w:val="28"/>
        </w:rPr>
        <w:t xml:space="preserve"> продукцию, </w:t>
      </w:r>
      <w:proofErr w:type="spellStart"/>
      <w:r w:rsidRPr="00BD0D48">
        <w:rPr>
          <w:rFonts w:ascii="Times New Roman" w:hAnsi="Times New Roman"/>
          <w:color w:val="222222"/>
          <w:sz w:val="28"/>
          <w:szCs w:val="28"/>
        </w:rPr>
        <w:t>подкарантинные</w:t>
      </w:r>
      <w:proofErr w:type="spellEnd"/>
      <w:r w:rsidRPr="00BD0D48">
        <w:rPr>
          <w:rFonts w:ascii="Times New Roman" w:hAnsi="Times New Roman"/>
          <w:color w:val="222222"/>
          <w:sz w:val="28"/>
          <w:szCs w:val="28"/>
        </w:rPr>
        <w:t xml:space="preserve"> объекты, ввезенные в Российскую Федерацию или вывезенные из карантинной фитосанитарной зоны, при условии, что ранее извещение о доставке таких </w:t>
      </w:r>
      <w:proofErr w:type="spellStart"/>
      <w:r w:rsidRPr="00BD0D48">
        <w:rPr>
          <w:rFonts w:ascii="Times New Roman" w:hAnsi="Times New Roman"/>
          <w:color w:val="222222"/>
          <w:sz w:val="28"/>
          <w:szCs w:val="28"/>
        </w:rPr>
        <w:t>подкарантинной</w:t>
      </w:r>
      <w:proofErr w:type="spellEnd"/>
      <w:r w:rsidRPr="00BD0D48">
        <w:rPr>
          <w:rFonts w:ascii="Times New Roman" w:hAnsi="Times New Roman"/>
          <w:color w:val="222222"/>
          <w:sz w:val="28"/>
          <w:szCs w:val="28"/>
        </w:rPr>
        <w:t xml:space="preserve"> продукции, </w:t>
      </w:r>
      <w:proofErr w:type="spellStart"/>
      <w:r w:rsidRPr="00BD0D48">
        <w:rPr>
          <w:rFonts w:ascii="Times New Roman" w:hAnsi="Times New Roman"/>
          <w:color w:val="222222"/>
          <w:sz w:val="28"/>
          <w:szCs w:val="28"/>
        </w:rPr>
        <w:t>подкарантинных</w:t>
      </w:r>
      <w:proofErr w:type="spellEnd"/>
      <w:r w:rsidRPr="00BD0D48">
        <w:rPr>
          <w:rFonts w:ascii="Times New Roman" w:hAnsi="Times New Roman"/>
          <w:color w:val="222222"/>
          <w:sz w:val="28"/>
          <w:szCs w:val="28"/>
        </w:rPr>
        <w:t xml:space="preserve"> объектов не осуществлялось в соответствии с рекомендуемым образцом извещения, приведенном в приложении к настоящему Порядку.</w:t>
      </w:r>
      <w:r w:rsidR="003855E6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540E01" w:rsidRPr="003855E6" w:rsidRDefault="003855E6" w:rsidP="00540E01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       </w:t>
      </w:r>
      <w:r w:rsidRPr="003855E6">
        <w:rPr>
          <w:rFonts w:ascii="Times New Roman" w:hAnsi="Times New Roman"/>
          <w:b/>
          <w:color w:val="222222"/>
          <w:sz w:val="28"/>
          <w:szCs w:val="28"/>
        </w:rPr>
        <w:t xml:space="preserve">На официальном сайте Управления </w:t>
      </w:r>
      <w:proofErr w:type="spellStart"/>
      <w:r w:rsidRPr="003855E6">
        <w:rPr>
          <w:rFonts w:ascii="Times New Roman" w:hAnsi="Times New Roman"/>
          <w:b/>
          <w:color w:val="222222"/>
          <w:sz w:val="28"/>
          <w:szCs w:val="28"/>
        </w:rPr>
        <w:t>Россельхознадзора</w:t>
      </w:r>
      <w:proofErr w:type="spellEnd"/>
      <w:r w:rsidRPr="003855E6">
        <w:rPr>
          <w:rFonts w:ascii="Times New Roman" w:hAnsi="Times New Roman"/>
          <w:b/>
          <w:color w:val="222222"/>
          <w:sz w:val="28"/>
          <w:szCs w:val="28"/>
        </w:rPr>
        <w:t xml:space="preserve"> по Оренбургской области в сети интернет имеется ссылка  «извещение о прибытии </w:t>
      </w:r>
      <w:proofErr w:type="spellStart"/>
      <w:r w:rsidRPr="003855E6">
        <w:rPr>
          <w:rFonts w:ascii="Times New Roman" w:hAnsi="Times New Roman"/>
          <w:b/>
          <w:color w:val="222222"/>
          <w:sz w:val="28"/>
          <w:szCs w:val="28"/>
        </w:rPr>
        <w:t>подкарантинной</w:t>
      </w:r>
      <w:proofErr w:type="spellEnd"/>
      <w:r w:rsidRPr="003855E6">
        <w:rPr>
          <w:rFonts w:ascii="Times New Roman" w:hAnsi="Times New Roman"/>
          <w:b/>
          <w:color w:val="222222"/>
          <w:sz w:val="28"/>
          <w:szCs w:val="28"/>
        </w:rPr>
        <w:t xml:space="preserve"> продукции», в которой в режиме реального времени можно заполнить данное извещение.</w:t>
      </w:r>
    </w:p>
    <w:p w:rsidR="00540E01" w:rsidRDefault="003855E6" w:rsidP="00540E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       </w:t>
      </w:r>
      <w:r w:rsidR="00540E01" w:rsidRPr="00A24C23">
        <w:rPr>
          <w:rFonts w:ascii="Times New Roman" w:hAnsi="Times New Roman"/>
          <w:b/>
          <w:color w:val="222222"/>
          <w:sz w:val="28"/>
          <w:szCs w:val="28"/>
        </w:rPr>
        <w:t xml:space="preserve">Управление </w:t>
      </w:r>
      <w:proofErr w:type="spellStart"/>
      <w:r w:rsidR="00540E01" w:rsidRPr="00A24C23">
        <w:rPr>
          <w:rFonts w:ascii="Times New Roman" w:hAnsi="Times New Roman"/>
          <w:b/>
          <w:color w:val="222222"/>
          <w:sz w:val="28"/>
          <w:szCs w:val="28"/>
        </w:rPr>
        <w:t>Россельхознадзора</w:t>
      </w:r>
      <w:proofErr w:type="spellEnd"/>
      <w:r w:rsidR="00540E01" w:rsidRPr="00A24C23">
        <w:rPr>
          <w:rFonts w:ascii="Times New Roman" w:hAnsi="Times New Roman"/>
          <w:b/>
          <w:color w:val="222222"/>
          <w:sz w:val="28"/>
          <w:szCs w:val="28"/>
        </w:rPr>
        <w:t xml:space="preserve"> по О</w:t>
      </w:r>
      <w:r w:rsidR="00A24C23" w:rsidRPr="00A24C23">
        <w:rPr>
          <w:rFonts w:ascii="Times New Roman" w:hAnsi="Times New Roman"/>
          <w:b/>
          <w:color w:val="222222"/>
          <w:sz w:val="28"/>
          <w:szCs w:val="28"/>
        </w:rPr>
        <w:t>ренбургской области информирует</w:t>
      </w:r>
      <w:r w:rsidR="00540E01" w:rsidRPr="00A24C23">
        <w:rPr>
          <w:rFonts w:ascii="Times New Roman" w:hAnsi="Times New Roman"/>
          <w:b/>
          <w:color w:val="222222"/>
          <w:sz w:val="28"/>
          <w:szCs w:val="28"/>
        </w:rPr>
        <w:t xml:space="preserve"> о том</w:t>
      </w:r>
      <w:r w:rsidR="00A24C23" w:rsidRPr="00A24C23">
        <w:rPr>
          <w:rFonts w:ascii="Times New Roman" w:hAnsi="Times New Roman"/>
          <w:b/>
          <w:color w:val="222222"/>
          <w:sz w:val="28"/>
          <w:szCs w:val="28"/>
        </w:rPr>
        <w:t>,</w:t>
      </w:r>
      <w:r w:rsidR="00540E01" w:rsidRPr="00A24C23">
        <w:rPr>
          <w:rFonts w:ascii="Times New Roman" w:hAnsi="Times New Roman"/>
          <w:b/>
          <w:color w:val="222222"/>
          <w:sz w:val="28"/>
          <w:szCs w:val="28"/>
        </w:rPr>
        <w:t xml:space="preserve"> что с 01.01.2018 года вступила в силу статья 21 «Вывоз из карантинной фитосанитарной зоны </w:t>
      </w:r>
      <w:proofErr w:type="spellStart"/>
      <w:r w:rsidR="00540E01" w:rsidRPr="00A24C23">
        <w:rPr>
          <w:rFonts w:ascii="Times New Roman" w:hAnsi="Times New Roman"/>
          <w:b/>
          <w:color w:val="222222"/>
          <w:sz w:val="28"/>
          <w:szCs w:val="28"/>
        </w:rPr>
        <w:t>подкарантинной</w:t>
      </w:r>
      <w:proofErr w:type="spellEnd"/>
      <w:r w:rsidR="00540E01" w:rsidRPr="00A24C23">
        <w:rPr>
          <w:rFonts w:ascii="Times New Roman" w:hAnsi="Times New Roman"/>
          <w:b/>
          <w:color w:val="222222"/>
          <w:sz w:val="28"/>
          <w:szCs w:val="28"/>
        </w:rPr>
        <w:t xml:space="preserve"> продукции»</w:t>
      </w:r>
      <w:r w:rsidR="00540E01" w:rsidRPr="00A24C23">
        <w:rPr>
          <w:rFonts w:ascii="Times New Roman" w:hAnsi="Times New Roman"/>
          <w:b/>
          <w:sz w:val="28"/>
          <w:szCs w:val="28"/>
        </w:rPr>
        <w:t xml:space="preserve"> ФЗ «О карантине растений» от 21.07.2014 № 206-ФЗ</w:t>
      </w:r>
    </w:p>
    <w:p w:rsidR="0045535D" w:rsidRPr="0045535D" w:rsidRDefault="0045535D" w:rsidP="0045535D">
      <w:pPr>
        <w:shd w:val="clear" w:color="auto" w:fill="FFFFFF"/>
        <w:spacing w:line="238" w:lineRule="atLeast"/>
        <w:ind w:firstLine="54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blk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В случае введения карантинного фитосанитарного режима и установления временных ограничений, предусмотренных</w:t>
      </w:r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anchor="dst100213" w:history="1">
        <w:r w:rsidRPr="0045535D">
          <w:rPr>
            <w:rStyle w:val="a3"/>
            <w:rFonts w:ascii="Times New Roman" w:hAnsi="Times New Roman"/>
            <w:color w:val="666699"/>
            <w:sz w:val="28"/>
            <w:szCs w:val="28"/>
          </w:rPr>
          <w:t>пунктом 5 части 3 статьи 18</w:t>
        </w:r>
      </w:hyperlink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настоящего Федерального закона, вывоз из карантинной фитосанитарной зоны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продукции, для которой характерны заражение и (или) засорение карантинным объектом, в связи с выявлением которого введен карантинный фитосанитарный режим, </w:t>
      </w:r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осуществляется на основании карантинного сертификата в форме электронного документа, подписанного усиленной квалифицированной электронной подписью.</w:t>
      </w:r>
      <w:proofErr w:type="gramEnd"/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100247"/>
      <w:bookmarkEnd w:id="1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Для получения карантинного сертификата гражданином, юридическим лицом в федеральный орган исполнительной власти, осуществляющий функции по контролю и надзору в области карантина растений, или его территориальный орган представляются:</w:t>
      </w:r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100248"/>
      <w:bookmarkEnd w:id="2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1) заявление о выдаче карантинного сертификата;</w:t>
      </w:r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100249"/>
      <w:bookmarkEnd w:id="3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2) сведения о наименовании и месте нахождения получателя или грузополучателя, отправителя или грузоотправителя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продукции, для которой характерны заражение и (или) засорение карантинным объектом, в соответствии с транспортными документами и иными документами;</w:t>
      </w:r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100250"/>
      <w:bookmarkEnd w:id="4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3) сведения о наименовании указанной в</w:t>
      </w:r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anchor="dst100249" w:history="1">
        <w:r w:rsidRPr="0045535D">
          <w:rPr>
            <w:rStyle w:val="a3"/>
            <w:rFonts w:ascii="Times New Roman" w:hAnsi="Times New Roman"/>
            <w:color w:val="666699"/>
            <w:sz w:val="28"/>
            <w:szCs w:val="28"/>
          </w:rPr>
          <w:t>пункте 2</w:t>
        </w:r>
      </w:hyperlink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настоящей части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</w:t>
      </w:r>
      <w:proofErr w:type="gram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объеме;</w:t>
      </w:r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dst100251"/>
      <w:bookmarkEnd w:id="5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4) сведения о транспортных средствах;</w:t>
      </w:r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100252"/>
      <w:bookmarkEnd w:id="6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5) заключение о карантинном фитосанитарном состоянии указанной в</w:t>
      </w:r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anchor="dst100249" w:history="1">
        <w:r w:rsidRPr="0045535D">
          <w:rPr>
            <w:rStyle w:val="a3"/>
            <w:rFonts w:ascii="Times New Roman" w:hAnsi="Times New Roman"/>
            <w:color w:val="666699"/>
            <w:sz w:val="28"/>
            <w:szCs w:val="28"/>
          </w:rPr>
          <w:t>пункте 2</w:t>
        </w:r>
      </w:hyperlink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настоящей части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продукции.</w:t>
      </w:r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7" w:name="dst100253"/>
      <w:bookmarkEnd w:id="7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Карантинный сертификат оформляется территориальным органом федерального органа исполнительной власти, осуществляющего функции по контролю и надзору в области карантина растений, в течение трех дней со </w:t>
      </w: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дня представления гражданином, юридическим лицом документов и сведений, предусмотренных</w:t>
      </w:r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9" w:anchor="dst100247" w:history="1">
        <w:r w:rsidRPr="0045535D">
          <w:rPr>
            <w:rStyle w:val="a3"/>
            <w:rFonts w:ascii="Times New Roman" w:hAnsi="Times New Roman"/>
            <w:color w:val="666699"/>
            <w:sz w:val="28"/>
            <w:szCs w:val="28"/>
          </w:rPr>
          <w:t>частью 2</w:t>
        </w:r>
      </w:hyperlink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настоящей статьи, путем внесения соответствующих сведений в федеральную государственную информационную систему в области карантина растений, после чего </w:t>
      </w:r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карантинному сертификату присваивается уникальный идентификационный номер.</w:t>
      </w:r>
      <w:proofErr w:type="gramEnd"/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dst100254"/>
      <w:bookmarkEnd w:id="8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Основаниями для отказа в выдаче карантинного сертификата являются:</w:t>
      </w:r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dst100255"/>
      <w:bookmarkEnd w:id="9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1) непредставление гражданином, юридическим лицом документов и сведений, предусмотренных</w:t>
      </w:r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0" w:anchor="dst100247" w:history="1">
        <w:r w:rsidRPr="0045535D">
          <w:rPr>
            <w:rStyle w:val="a3"/>
            <w:rFonts w:ascii="Times New Roman" w:hAnsi="Times New Roman"/>
            <w:color w:val="666699"/>
            <w:sz w:val="28"/>
            <w:szCs w:val="28"/>
          </w:rPr>
          <w:t>частью 2</w:t>
        </w:r>
      </w:hyperlink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настоящей статьи;</w:t>
      </w:r>
    </w:p>
    <w:p w:rsidR="0045535D" w:rsidRPr="0045535D" w:rsidRDefault="0045535D" w:rsidP="0045535D">
      <w:pPr>
        <w:shd w:val="clear" w:color="auto" w:fill="FFFFFF"/>
        <w:spacing w:line="238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dst100256"/>
      <w:bookmarkEnd w:id="10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2) представление гражданином, юридическим лицом не соответствующих действительности сведений;</w:t>
      </w:r>
    </w:p>
    <w:p w:rsid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dst100257"/>
      <w:bookmarkEnd w:id="11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3) заражение и (или) засорение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 карантинным объектом, о чем указано в заключении о карантинном фитосанитарном состоянии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продукции, за исключением вывоза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 для переработки способами, обеспечивающими лишение карантинных объектов жизнеспособности (в том числе посредством производства из нее продукции, не относящейся к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продукции).</w:t>
      </w:r>
      <w:bookmarkStart w:id="12" w:name="dst100258"/>
      <w:bookmarkEnd w:id="12"/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Решение об отказе в выдаче карантинного сертификата с обоснованием причин отказа направляется гражданину или юридическому лицу в течение трех дней со дня подачи заявления о выдаче карантинного сертификата.</w:t>
      </w:r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3" w:name="dst100259"/>
      <w:bookmarkEnd w:id="13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Перевозка </w:t>
      </w:r>
      <w:proofErr w:type="spell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продукции, указанной в</w:t>
      </w:r>
      <w:r w:rsidRPr="0045535D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hyperlink r:id="rId11" w:anchor="dst100246" w:history="1">
        <w:r w:rsidRPr="0045535D">
          <w:rPr>
            <w:rStyle w:val="a3"/>
            <w:rFonts w:ascii="Times New Roman" w:hAnsi="Times New Roman"/>
            <w:b/>
            <w:color w:val="666699"/>
            <w:sz w:val="28"/>
            <w:szCs w:val="28"/>
          </w:rPr>
          <w:t>части 1</w:t>
        </w:r>
      </w:hyperlink>
      <w:r w:rsidRPr="0045535D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настоящей статьи, допускается при условии указания в документах, сопровождающих груз, уникального идентификационного номера карантинного сертификата.</w:t>
      </w:r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dst100260"/>
      <w:bookmarkEnd w:id="14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В случае</w:t>
      </w:r>
      <w:proofErr w:type="gram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,</w:t>
      </w:r>
      <w:proofErr w:type="gram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если период с момента оформления карантинного сертификата до начала перевозки превышает период, установленный карантинными фитосанитарными требованиями, оформленный карантинный сертификат аннулируется.</w:t>
      </w:r>
    </w:p>
    <w:p w:rsidR="0045535D" w:rsidRPr="0045535D" w:rsidRDefault="0045535D" w:rsidP="0045535D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5" w:name="dst100261"/>
      <w:bookmarkEnd w:id="15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Собственник </w:t>
      </w:r>
      <w:proofErr w:type="spell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продукции или уполномоченное им лицо обязаны осуществить погашение карантинного сертификата в течение одного дня с момента доставки </w:t>
      </w:r>
      <w:proofErr w:type="spell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продукции.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</w:t>
      </w:r>
      <w:proofErr w:type="spell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продукции или уполномоченным им лицом сведений о завершении перевозки партии </w:t>
      </w:r>
      <w:proofErr w:type="spell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продукции.</w:t>
      </w:r>
    </w:p>
    <w:p w:rsidR="003F6F7C" w:rsidRDefault="0045535D" w:rsidP="00DD7A63">
      <w:pPr>
        <w:shd w:val="clear" w:color="auto" w:fill="FFFFFF"/>
        <w:spacing w:line="238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AC29EA">
        <w:rPr>
          <w:rStyle w:val="blk"/>
          <w:rFonts w:ascii="Times New Roman" w:hAnsi="Times New Roman"/>
          <w:color w:val="000000"/>
          <w:sz w:val="28"/>
          <w:szCs w:val="28"/>
        </w:rPr>
        <w:t> </w:t>
      </w:r>
      <w:r w:rsidR="00DD7A63" w:rsidRPr="00AC29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4B78" w:rsidRPr="00AC29EA" w:rsidRDefault="00DD7A63" w:rsidP="00DD7A63">
      <w:pPr>
        <w:shd w:val="clear" w:color="auto" w:fill="FFFFFF"/>
        <w:spacing w:line="238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AC2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B78" w:rsidRPr="00AC29EA">
        <w:rPr>
          <w:rFonts w:ascii="Times New Roman" w:hAnsi="Times New Roman"/>
          <w:sz w:val="28"/>
          <w:szCs w:val="28"/>
        </w:rPr>
        <w:t>Для предупреждения нарушений законодательства в сфере карантина растений должностными лицами Управления</w:t>
      </w:r>
      <w:r w:rsidRPr="00AC29EA">
        <w:rPr>
          <w:rFonts w:ascii="Times New Roman" w:hAnsi="Times New Roman"/>
          <w:sz w:val="28"/>
          <w:szCs w:val="28"/>
        </w:rPr>
        <w:t>:</w:t>
      </w:r>
    </w:p>
    <w:p w:rsidR="005F4B78" w:rsidRPr="00AC29EA" w:rsidRDefault="005F4B78" w:rsidP="005F4B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C29EA">
        <w:rPr>
          <w:rFonts w:ascii="Times New Roman" w:hAnsi="Times New Roman"/>
          <w:sz w:val="28"/>
          <w:szCs w:val="28"/>
        </w:rPr>
        <w:t xml:space="preserve">- проводятся консультации участников внешнеэкономической деятельности, в том числе о мерах ответственности, предусмотренных за </w:t>
      </w:r>
      <w:r w:rsidRPr="00AC29EA">
        <w:rPr>
          <w:rFonts w:ascii="Times New Roman" w:hAnsi="Times New Roman"/>
          <w:sz w:val="28"/>
          <w:szCs w:val="28"/>
        </w:rPr>
        <w:lastRenderedPageBreak/>
        <w:t>нарушение установленных требований, как в письменной, так и в устной форме, при личном обращении, по телефону;</w:t>
      </w:r>
    </w:p>
    <w:p w:rsidR="005F4B78" w:rsidRPr="005B7503" w:rsidRDefault="005F4B78" w:rsidP="00AC29E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C29EA">
        <w:rPr>
          <w:rFonts w:ascii="Times New Roman" w:hAnsi="Times New Roman"/>
          <w:sz w:val="28"/>
          <w:szCs w:val="28"/>
        </w:rPr>
        <w:t xml:space="preserve">- на информационных стендах, расположенных во всех подразделениях, а также на сайте Управления размещается актуальная информация, об условиях перемещения продукции растительного происхождения через таможенную территорию Евразийского экономического союза и порядке ее обращения на таможенной территории </w:t>
      </w:r>
      <w:proofErr w:type="spellStart"/>
      <w:r w:rsidRPr="00AC29EA">
        <w:rPr>
          <w:rFonts w:ascii="Times New Roman" w:hAnsi="Times New Roman"/>
          <w:sz w:val="28"/>
          <w:szCs w:val="28"/>
        </w:rPr>
        <w:t>ЕврАзЭС</w:t>
      </w:r>
      <w:proofErr w:type="spellEnd"/>
      <w:r w:rsidRPr="00AC29EA">
        <w:rPr>
          <w:rFonts w:ascii="Times New Roman" w:hAnsi="Times New Roman"/>
          <w:sz w:val="28"/>
          <w:szCs w:val="28"/>
        </w:rPr>
        <w:t xml:space="preserve">; </w:t>
      </w:r>
    </w:p>
    <w:p w:rsidR="005B7503" w:rsidRPr="005B7503" w:rsidRDefault="005B7503" w:rsidP="005B7503">
      <w:pPr>
        <w:pStyle w:val="a4"/>
        <w:tabs>
          <w:tab w:val="left" w:pos="9356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proofErr w:type="gramStart"/>
      <w:r w:rsidRPr="005B7503">
        <w:rPr>
          <w:rFonts w:eastAsia="Calibri"/>
          <w:b/>
          <w:sz w:val="28"/>
          <w:szCs w:val="28"/>
          <w:shd w:val="clear" w:color="auto" w:fill="FFFFFF"/>
          <w:lang w:eastAsia="en-US"/>
        </w:rPr>
        <w:t>Ответственность за</w:t>
      </w:r>
      <w:r w:rsidRPr="005B7503">
        <w:rPr>
          <w:b/>
          <w:color w:val="000000"/>
          <w:sz w:val="28"/>
          <w:szCs w:val="28"/>
        </w:rPr>
        <w:t xml:space="preserve"> нарушение требований законодательства в области карантина растений</w:t>
      </w:r>
      <w:r w:rsidRPr="005B7503">
        <w:rPr>
          <w:color w:val="000000"/>
          <w:sz w:val="28"/>
          <w:szCs w:val="28"/>
        </w:rPr>
        <w:t xml:space="preserve">  предусмотрена статьям 10.1, 10.2 и 10.3 Кодекса Российской Федерации об административных правонарушениях, а так же     статьей  31 Федерального закона от 21. 07.2014 г. № 206-ФЗ «О карантине растений» за нарушения  законодательства  Российской Федерации  в области карантина растений установлена административная, уголовная и дисциплинарная ответственность в соответствии с законодательством Российской Федерации</w:t>
      </w:r>
      <w:proofErr w:type="gramEnd"/>
    </w:p>
    <w:p w:rsidR="005B7503" w:rsidRPr="005B7503" w:rsidRDefault="005B7503" w:rsidP="005B750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5B7503">
        <w:rPr>
          <w:rFonts w:ascii="Times New Roman" w:hAnsi="Times New Roman"/>
          <w:color w:val="000000"/>
          <w:sz w:val="28"/>
          <w:szCs w:val="28"/>
        </w:rPr>
        <w:t> Вред, причиненный вследствие нарушения законодательства Российской Федерации в области карантина растений имуществу гражданина или юридического лица, подлежит возмещению в полном объеме в соответствии с законодательством Российской Федерации.</w:t>
      </w:r>
    </w:p>
    <w:p w:rsidR="005B7503" w:rsidRPr="005B7503" w:rsidRDefault="005B7503" w:rsidP="005B750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5B7503">
        <w:rPr>
          <w:rFonts w:ascii="Times New Roman" w:hAnsi="Times New Roman"/>
          <w:color w:val="000000"/>
          <w:sz w:val="28"/>
          <w:szCs w:val="28"/>
        </w:rPr>
        <w:t>Возмещение вреда, причиненного окружающей среде вследствие нарушения законодательства Российской Федерации в области карантина растений, осуществляется в соответствии с законодательством Российской Федерации.</w:t>
      </w:r>
    </w:p>
    <w:p w:rsidR="005B7503" w:rsidRPr="00E0489C" w:rsidRDefault="005B7503" w:rsidP="005B750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503">
        <w:rPr>
          <w:rFonts w:ascii="Times New Roman" w:hAnsi="Times New Roman"/>
          <w:color w:val="000000"/>
          <w:sz w:val="28"/>
          <w:szCs w:val="28"/>
        </w:rPr>
        <w:t xml:space="preserve">         </w:t>
      </w:r>
      <w:r w:rsidRPr="00E0489C">
        <w:rPr>
          <w:rFonts w:ascii="Times New Roman" w:hAnsi="Times New Roman"/>
          <w:b/>
          <w:color w:val="000000"/>
          <w:sz w:val="28"/>
          <w:szCs w:val="28"/>
        </w:rPr>
        <w:t>Административно-правовая ответственность за нарушение  законодательства  в сфере карантина растений применяется в форме административного штрафа, налагаемого на правонарушителя (граждан, юридических лиц, должностных лиц независимо от формы собственности и подчиненности) в соответствии с нормами Кодекса РФ об административных правонарушениях.</w:t>
      </w:r>
    </w:p>
    <w:p w:rsidR="00714C07" w:rsidRDefault="00714C07">
      <w:pPr>
        <w:rPr>
          <w:rFonts w:ascii="Times New Roman" w:hAnsi="Times New Roman"/>
          <w:sz w:val="28"/>
          <w:szCs w:val="28"/>
        </w:rPr>
      </w:pPr>
    </w:p>
    <w:p w:rsidR="00F65CE5" w:rsidRDefault="00F65CE5">
      <w:pPr>
        <w:rPr>
          <w:rFonts w:ascii="Times New Roman" w:hAnsi="Times New Roman"/>
          <w:sz w:val="28"/>
          <w:szCs w:val="28"/>
        </w:rPr>
      </w:pPr>
    </w:p>
    <w:p w:rsidR="00F65CE5" w:rsidRPr="005B7503" w:rsidRDefault="00F65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А.А. Колесников</w:t>
      </w:r>
    </w:p>
    <w:sectPr w:rsidR="00F65CE5" w:rsidRPr="005B7503" w:rsidSect="007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503"/>
    <w:rsid w:val="003855E6"/>
    <w:rsid w:val="003F6F7C"/>
    <w:rsid w:val="00421BD5"/>
    <w:rsid w:val="0045535D"/>
    <w:rsid w:val="005104FA"/>
    <w:rsid w:val="00540E01"/>
    <w:rsid w:val="00544727"/>
    <w:rsid w:val="005B7503"/>
    <w:rsid w:val="005F4B78"/>
    <w:rsid w:val="0066603A"/>
    <w:rsid w:val="00714C07"/>
    <w:rsid w:val="00752725"/>
    <w:rsid w:val="00A24C23"/>
    <w:rsid w:val="00AC29EA"/>
    <w:rsid w:val="00B627B2"/>
    <w:rsid w:val="00D14096"/>
    <w:rsid w:val="00DD7A63"/>
    <w:rsid w:val="00DE088F"/>
    <w:rsid w:val="00E0489C"/>
    <w:rsid w:val="00E70B87"/>
    <w:rsid w:val="00ED7515"/>
    <w:rsid w:val="00EE49B0"/>
    <w:rsid w:val="00F6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0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7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7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1"/>
    <w:uiPriority w:val="99"/>
    <w:unhideWhenUsed/>
    <w:rsid w:val="005B7503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B750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B7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5B750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B7503"/>
  </w:style>
  <w:style w:type="character" w:customStyle="1" w:styleId="blk">
    <w:name w:val="blk"/>
    <w:basedOn w:val="a0"/>
    <w:rsid w:val="005B7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795/c1a413ab1767325a7bea7c15754ac7e91439e64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795/c1a413ab1767325a7bea7c15754ac7e91439e64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5795/02fca5225564728c1128c8b4cfe7f990a7f64e77/" TargetMode="External"/><Relationship Id="rId11" Type="http://schemas.openxmlformats.org/officeDocument/2006/relationships/hyperlink" Target="http://www.consultant.ru/document/cons_doc_LAW_165795/c1a413ab1767325a7bea7c15754ac7e91439e642/" TargetMode="External"/><Relationship Id="rId5" Type="http://schemas.openxmlformats.org/officeDocument/2006/relationships/hyperlink" Target="consultantplus://offline/ref=DB84CA81CB481474999ECB71A561BCC5F14A3918101E0F915655821322C49A334C5B185CA4187DL8e9M" TargetMode="External"/><Relationship Id="rId10" Type="http://schemas.openxmlformats.org/officeDocument/2006/relationships/hyperlink" Target="http://www.consultant.ru/document/cons_doc_LAW_165795/c1a413ab1767325a7bea7c15754ac7e91439e642/" TargetMode="External"/><Relationship Id="rId4" Type="http://schemas.openxmlformats.org/officeDocument/2006/relationships/hyperlink" Target="consultantplus://offline/ref=B4E91EDC51798C5AB3785465AE3A809CC636CCB66F36ACA81AECA3F26F0022A4BD2D0F8C7371559Fn1G3P" TargetMode="External"/><Relationship Id="rId9" Type="http://schemas.openxmlformats.org/officeDocument/2006/relationships/hyperlink" Target="http://www.consultant.ru/document/cons_doc_LAW_165795/c1a413ab1767325a7bea7c15754ac7e91439e6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Берлизева</cp:lastModifiedBy>
  <cp:revision>17</cp:revision>
  <cp:lastPrinted>2018-01-11T10:12:00Z</cp:lastPrinted>
  <dcterms:created xsi:type="dcterms:W3CDTF">2017-04-12T11:08:00Z</dcterms:created>
  <dcterms:modified xsi:type="dcterms:W3CDTF">2018-01-12T06:27:00Z</dcterms:modified>
</cp:coreProperties>
</file>